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CE" w:rsidRPr="00A550CE" w:rsidRDefault="00A550CE" w:rsidP="00A550CE">
      <w:pPr>
        <w:pStyle w:val="NormalWeb"/>
        <w:spacing w:line="286" w:lineRule="atLeast"/>
        <w:rPr>
          <w:rFonts w:ascii="Cambria" w:hAnsi="Cambria"/>
          <w:color w:val="000000"/>
          <w:sz w:val="21"/>
          <w:szCs w:val="21"/>
        </w:rPr>
      </w:pPr>
      <w:r w:rsidRPr="00A550CE">
        <w:rPr>
          <w:i/>
          <w:iCs/>
          <w:color w:val="000000"/>
          <w:sz w:val="21"/>
          <w:szCs w:val="21"/>
        </w:rPr>
        <w:t>The report was carried in over 140 titles wor</w:t>
      </w:r>
      <w:r w:rsidR="002126FC">
        <w:rPr>
          <w:i/>
          <w:iCs/>
          <w:color w:val="000000"/>
          <w:sz w:val="21"/>
          <w:szCs w:val="21"/>
        </w:rPr>
        <w:t>l</w:t>
      </w:r>
      <w:bookmarkStart w:id="0" w:name="_GoBack"/>
      <w:bookmarkEnd w:id="0"/>
      <w:r w:rsidRPr="00A550CE">
        <w:rPr>
          <w:i/>
          <w:iCs/>
          <w:color w:val="000000"/>
          <w:sz w:val="21"/>
          <w:szCs w:val="21"/>
        </w:rPr>
        <w:t xml:space="preserve">dwide with important pick-up in Germany, including a financial daily, and outlets in Poland (4-5 titles including a main financial daily), Italy, France, Russia and the rest of Europe. It was reproduced in Asia (including China) and Australia. </w:t>
      </w:r>
    </w:p>
    <w:p w:rsidR="00A550CE" w:rsidRPr="00A550CE" w:rsidRDefault="00A550CE" w:rsidP="00A550CE">
      <w:pPr>
        <w:pStyle w:val="NormalWeb"/>
        <w:spacing w:line="286" w:lineRule="atLeast"/>
        <w:rPr>
          <w:rFonts w:ascii="Cambria" w:hAnsi="Cambria"/>
          <w:color w:val="000000"/>
          <w:sz w:val="21"/>
          <w:szCs w:val="21"/>
        </w:rPr>
      </w:pPr>
    </w:p>
    <w:p w:rsidR="00A550CE" w:rsidRPr="00A550CE" w:rsidRDefault="00A550CE" w:rsidP="00A550CE">
      <w:pPr>
        <w:pStyle w:val="NormalWeb"/>
        <w:spacing w:line="286" w:lineRule="atLeast"/>
        <w:rPr>
          <w:rFonts w:ascii="Cambria" w:hAnsi="Cambri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F79646"/>
          <w:sz w:val="21"/>
          <w:szCs w:val="21"/>
        </w:rPr>
        <w:t>INTERNATIONAL NEWS AGENCIES</w:t>
      </w:r>
    </w:p>
    <w:p w:rsidR="00A550CE" w:rsidRPr="00A550CE" w:rsidRDefault="00A550CE" w:rsidP="00A550CE">
      <w:pPr>
        <w:pStyle w:val="NormalWeb"/>
        <w:numPr>
          <w:ilvl w:val="0"/>
          <w:numId w:val="1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Reuters </w:t>
      </w:r>
      <w:r w:rsidRPr="00A550CE">
        <w:rPr>
          <w:rFonts w:ascii="Helvetica" w:hAnsi="Helvetica" w:cs="Helvetica"/>
          <w:color w:val="000000"/>
          <w:sz w:val="21"/>
          <w:szCs w:val="21"/>
        </w:rPr>
        <w:t>– </w:t>
      </w:r>
      <w:hyperlink r:id="rId5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loss-making by 2030 – research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1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Bloomberg – </w:t>
      </w:r>
      <w:r w:rsidRPr="00A550CE">
        <w:rPr>
          <w:rFonts w:ascii="Helvetica" w:hAnsi="Helvetica" w:cs="Helvetica"/>
          <w:color w:val="000000"/>
          <w:sz w:val="21"/>
          <w:szCs w:val="21"/>
        </w:rPr>
        <w:t xml:space="preserve">Jess 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Shankeleman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> – </w:t>
      </w:r>
      <w:hyperlink r:id="rId6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Europe’s Coal Plants Will Bleed More Cash Through Next Decade</w:t>
        </w:r>
      </w:hyperlink>
      <w:r w:rsidRPr="00A550CE">
        <w:rPr>
          <w:rFonts w:ascii="Helvetica" w:hAnsi="Helvetica" w:cs="Helvetica"/>
          <w:color w:val="0000FF"/>
          <w:sz w:val="21"/>
          <w:szCs w:val="21"/>
        </w:rPr>
        <w:t> </w:t>
      </w:r>
    </w:p>
    <w:p w:rsidR="00A550CE" w:rsidRPr="00A550CE" w:rsidRDefault="00A550CE" w:rsidP="00A550CE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434343"/>
          <w:sz w:val="21"/>
          <w:szCs w:val="21"/>
        </w:rPr>
        <w:t> </w:t>
      </w:r>
    </w:p>
    <w:p w:rsidR="00A550CE" w:rsidRPr="00A550CE" w:rsidRDefault="00A550CE" w:rsidP="00A550CE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F79646"/>
          <w:sz w:val="21"/>
          <w:szCs w:val="21"/>
        </w:rPr>
        <w:t>UK NEWSPAPERS, OTHER TITLES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Financial Times</w:t>
      </w:r>
      <w:r w:rsidRPr="00A550CE">
        <w:rPr>
          <w:rFonts w:ascii="Helvetica" w:hAnsi="Helvetica" w:cs="Helvetica"/>
          <w:color w:val="000000"/>
          <w:sz w:val="21"/>
          <w:szCs w:val="21"/>
        </w:rPr>
        <w:t> – Andrew Ward – </w:t>
      </w:r>
      <w:hyperlink r:id="rId7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European coal staring into abyss, says climate study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The Guardian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Damian Carrington – ‘</w:t>
      </w:r>
      <w:hyperlink r:id="rId8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Death Spiral’: half of Europe’s coal plants are losing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Huffington Post </w:t>
      </w:r>
      <w:r w:rsidRPr="00A550CE">
        <w:rPr>
          <w:rFonts w:ascii="Helvetica" w:hAnsi="Helvetica" w:cs="Helvetica"/>
          <w:color w:val="000000"/>
          <w:sz w:val="21"/>
          <w:szCs w:val="21"/>
        </w:rPr>
        <w:t xml:space="preserve">– Laura 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Paddison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 xml:space="preserve"> – </w:t>
      </w:r>
      <w:hyperlink r:id="rId9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Coal Power in a ‘Death Spiral’ in Europe, Where More Than Half Plants Lose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The Daily Mail &amp; Mail on Sunday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Using Reuters feed – </w:t>
      </w:r>
      <w:hyperlink r:id="rId10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loss-making by 2030 – research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Yahoo (UK) </w:t>
      </w:r>
      <w:r w:rsidRPr="00A550CE">
        <w:rPr>
          <w:rFonts w:ascii="Helvetica" w:hAnsi="Helvetica" w:cs="Helvetica"/>
          <w:color w:val="000000"/>
          <w:sz w:val="21"/>
          <w:szCs w:val="21"/>
        </w:rPr>
        <w:t xml:space="preserve">– Laura 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Paddison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 xml:space="preserve"> – </w:t>
      </w:r>
      <w:hyperlink r:id="rId11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Coal Power in a ‘Death Spiral’ in Europe, Where More Than Half Plants Lose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 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Business Green</w:t>
      </w:r>
      <w:r w:rsidRPr="00A550CE">
        <w:rPr>
          <w:rFonts w:ascii="Helvetica" w:hAnsi="Helvetica" w:cs="Helvetica"/>
          <w:color w:val="000000"/>
          <w:sz w:val="21"/>
          <w:szCs w:val="21"/>
        </w:rPr>
        <w:t> – Madeleine Cuff – </w:t>
      </w:r>
      <w:hyperlink r:id="rId12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How EU utilities could save billions by phasing out coal power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The Actuary – </w:t>
      </w:r>
      <w:r w:rsidRPr="00A550CE">
        <w:rPr>
          <w:rFonts w:ascii="Helvetica" w:hAnsi="Helvetica" w:cs="Helvetica"/>
          <w:color w:val="000000"/>
          <w:sz w:val="21"/>
          <w:szCs w:val="21"/>
        </w:rPr>
        <w:t xml:space="preserve">Chris 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Seekings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 xml:space="preserve"> – </w:t>
      </w:r>
      <w:hyperlink r:id="rId13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Investors warned of ‘death spiral’ for EU coal plants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ExecReview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– </w:t>
      </w:r>
      <w:r w:rsidRPr="00A550CE">
        <w:rPr>
          <w:rFonts w:ascii="Helvetica" w:hAnsi="Helvetica" w:cs="Helvetica"/>
          <w:color w:val="000000"/>
          <w:sz w:val="21"/>
          <w:szCs w:val="21"/>
        </w:rPr>
        <w:t>Damian Carrington – </w:t>
      </w:r>
      <w:hyperlink r:id="rId14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‘Death spiral’ half of Europe’s coal plants are losing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Carbon Brief – </w:t>
      </w:r>
      <w:r w:rsidRPr="00A550CE">
        <w:rPr>
          <w:rFonts w:ascii="Helvetica" w:hAnsi="Helvetica" w:cs="Helvetica"/>
          <w:color w:val="000000"/>
          <w:sz w:val="21"/>
          <w:szCs w:val="21"/>
        </w:rPr>
        <w:t>Guardian – </w:t>
      </w:r>
      <w:hyperlink r:id="rId15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‘Death Spiral’: half of Europe’s coal plants are losing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CleanTechnica-8 Dec 2017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hyperlink r:id="rId16" w:tgtFrame="_blank" w:history="1">
        <w:r w:rsidRPr="00A550CE">
          <w:rPr>
            <w:rStyle w:val="Hyperlink"/>
            <w:rFonts w:ascii="Helvetica" w:hAnsi="Helvetica" w:cs="Helvetica"/>
            <w:color w:val="3366FF"/>
            <w:sz w:val="21"/>
            <w:szCs w:val="21"/>
          </w:rPr>
          <w:t>54% Of European Coal Plants Are Cashflow-Negative, Will Rise To ...</w:t>
        </w:r>
      </w:hyperlink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Energy Business Review – </w:t>
      </w:r>
      <w:r w:rsidRPr="00A550CE">
        <w:rPr>
          <w:rFonts w:ascii="Helvetica" w:hAnsi="Helvetica" w:cs="Helvetica"/>
          <w:color w:val="000000"/>
          <w:sz w:val="21"/>
          <w:szCs w:val="21"/>
        </w:rPr>
        <w:t>Reuters – </w:t>
      </w:r>
      <w:hyperlink r:id="rId17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 making by 2030, says new report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Qell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> – Financial Times – </w:t>
      </w:r>
      <w:hyperlink r:id="rId18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European coal staring into abyss, says climate study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2"/>
        </w:numPr>
        <w:ind w:left="360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IFL Science – </w:t>
      </w:r>
      <w:hyperlink r:id="rId19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Over half of all coal power plants in the EU are operating at a loss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ind w:left="-360" w:firstLine="60"/>
        <w:rPr>
          <w:rFonts w:ascii="Helvetica" w:hAnsi="Helvetica" w:cs="Helvetica"/>
          <w:color w:val="000000"/>
          <w:sz w:val="21"/>
          <w:szCs w:val="21"/>
        </w:rPr>
      </w:pPr>
    </w:p>
    <w:p w:rsidR="00A550CE" w:rsidRPr="00A550CE" w:rsidRDefault="00A550CE" w:rsidP="00A550CE">
      <w:pPr>
        <w:pStyle w:val="NormalWeb"/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F79646"/>
          <w:sz w:val="21"/>
          <w:szCs w:val="21"/>
        </w:rPr>
        <w:t>EUROPE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Der </w:t>
      </w: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Tagespiegel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Financial Daily (Germany)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 </w:t>
      </w:r>
      <w:hyperlink r:id="rId20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Was der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Kohleausstieg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fur die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Wirtschaft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bedeutet</w:t>
        </w:r>
        <w:proofErr w:type="spellEnd"/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10.12.17</w:t>
      </w:r>
    </w:p>
    <w:p w:rsid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Umwelt Dialog (Germany)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"http://www.umweltdialog.de/de/umwelt/klima/2017/Im-Reallabor-den-eigenen-CO2-Fussabdruck-reduzieren.php"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Im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Reallabor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den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eigenen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CO2-Fußabdruck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reduzieren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spacing w:line="286" w:lineRule="atLeast"/>
        <w:ind w:left="360"/>
        <w:rPr>
          <w:rFonts w:ascii="Helvetica" w:hAnsi="Helvetica" w:cs="Helvetica"/>
          <w:color w:val="000000"/>
          <w:sz w:val="21"/>
          <w:szCs w:val="21"/>
        </w:rPr>
      </w:pP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Puls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Biznesu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(Poland)</w:t>
      </w:r>
      <w:r w:rsidRPr="00A550CE">
        <w:rPr>
          <w:rFonts w:ascii="Helvetica" w:hAnsi="Helvetica" w:cs="Helvetica"/>
          <w:color w:val="000000"/>
          <w:sz w:val="21"/>
          <w:szCs w:val="21"/>
        </w:rPr>
        <w:t xml:space="preserve"> – Marek 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Drus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 xml:space="preserve"> - </w:t>
      </w:r>
      <w:hyperlink r:id="rId21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CTI: w 2030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roku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97 proc.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elektrowni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węglowych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w 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Europie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z 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ujemnym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cash flow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Parkiet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(Business and financial daily Poland) </w:t>
      </w:r>
      <w:hyperlink r:id="rId22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http://www.parkiet.com/Energetyka/312119998-Energetyka-Odnawialne-zrodla-recepta-na-straty.html</w:t>
        </w:r>
      </w:hyperlink>
    </w:p>
    <w:p w:rsidR="00A550CE" w:rsidRPr="00A550CE" w:rsidRDefault="00A550CE" w:rsidP="00A550CE">
      <w:pPr>
        <w:pStyle w:val="NormalWeb"/>
        <w:numPr>
          <w:ilvl w:val="0"/>
          <w:numId w:val="3"/>
        </w:numPr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000000"/>
          <w:sz w:val="21"/>
          <w:szCs w:val="21"/>
        </w:rPr>
        <w:t>Biznesalert </w:t>
      </w:r>
      <w:hyperlink r:id="rId23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https://biznesalert.pl/rynek-mocy-energetyka-polska-europa-wegiel/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(Poland)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000000"/>
          <w:sz w:val="21"/>
          <w:szCs w:val="21"/>
        </w:rPr>
        <w:t>Elektrowoz </w:t>
      </w:r>
      <w:hyperlink r:id="rId24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http://elektrowoz.pl/transport/97-procent-elektrowni-weglowych-bedzie-przynosilo-straty-w-2030-roku-raport/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(Poland)</w:t>
      </w:r>
    </w:p>
    <w:p w:rsidR="00A550CE" w:rsidRPr="00A550CE" w:rsidRDefault="00A550CE" w:rsidP="00A550CE">
      <w:pPr>
        <w:pStyle w:val="NormalWeb"/>
        <w:ind w:left="360"/>
        <w:rPr>
          <w:rFonts w:ascii="Helvetica" w:hAnsi="Helvetica" w:cs="Helvetica"/>
          <w:color w:val="000000"/>
          <w:sz w:val="21"/>
          <w:szCs w:val="21"/>
        </w:rPr>
      </w:pPr>
    </w:p>
    <w:p w:rsidR="00A550CE" w:rsidRPr="007568C3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Radio France International (France) – </w:t>
      </w:r>
      <w:r w:rsidRPr="00A550CE">
        <w:rPr>
          <w:rFonts w:ascii="Helvetica" w:hAnsi="Helvetica" w:cs="Helvetica"/>
          <w:color w:val="000000"/>
          <w:sz w:val="21"/>
          <w:szCs w:val="21"/>
        </w:rPr>
        <w:t xml:space="preserve">Claire 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t>Fages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t xml:space="preserve"> –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"http://www.rfi.fr/emission/20171211-le-charbon-est-plus-rentable-europe-carbon-tracker" \o "http://www.rfi.fr/emission/20171211-le-charbon-est-plus-rentable-europe-carbon-tracker Cmd+Click or tap to follow the link"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Chronique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Des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Matieres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Premieres</w: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11.12.17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>QualEnergia.it • (Italy) Dec 11 </w:t>
      </w:r>
      <w:hyperlink r:id="rId25" w:tgtFrame="_blank" w:tooltip="Il carbone in Ue? Un " w:history="1"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 xml:space="preserve">Il 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carbone</w:t>
        </w:r>
        <w:proofErr w:type="spellEnd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 xml:space="preserve"> in 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Ue</w:t>
        </w:r>
        <w:proofErr w:type="spellEnd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? Un “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morto</w:t>
        </w:r>
        <w:proofErr w:type="spellEnd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vivente</w:t>
        </w:r>
        <w:proofErr w:type="spellEnd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 xml:space="preserve">” 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nutrito</w:t>
        </w:r>
        <w:proofErr w:type="spellEnd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 xml:space="preserve"> a 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soldi</w:t>
        </w:r>
        <w:proofErr w:type="spellEnd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b/>
            <w:bCs/>
            <w:color w:val="3366FF"/>
            <w:sz w:val="21"/>
            <w:szCs w:val="21"/>
          </w:rPr>
          <w:t>pubblici</w:t>
        </w:r>
        <w:proofErr w:type="spellEnd"/>
      </w:hyperlink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Rinnovabili.it •</w:t>
      </w:r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 Il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nuovo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rapporto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di Carbon Tracker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Metà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delle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centrali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a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carbone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in Europa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perde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 xml:space="preserve"> </w:t>
      </w:r>
      <w:proofErr w:type="spellStart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denaro</w:t>
      </w:r>
      <w:proofErr w:type="spellEnd"/>
      <w:r w:rsidRPr="00A550CE">
        <w:rPr>
          <w:rFonts w:ascii="Helvetica" w:hAnsi="Helvetica" w:cs="Helvetica"/>
          <w:b/>
          <w:bCs/>
          <w:color w:val="006FC9"/>
          <w:sz w:val="21"/>
          <w:szCs w:val="21"/>
          <w:shd w:val="clear" w:color="auto" w:fill="FFFFFF"/>
        </w:rPr>
        <w:t> </w:t>
      </w:r>
      <w:r w:rsidRPr="00A550CE">
        <w:rPr>
          <w:rFonts w:ascii="Helvetica" w:hAnsi="Helvetica" w:cs="Helvetica"/>
          <w:b/>
          <w:bCs/>
          <w:color w:val="0000FF"/>
          <w:sz w:val="21"/>
          <w:szCs w:val="21"/>
          <w:shd w:val="clear" w:color="auto" w:fill="FFFFFF"/>
        </w:rPr>
        <w:t> 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One World (Netherlands) –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"https://www.oneworld.nl/powerswitch/helft-europese-steenkoolcentrales-draait-verlies/" \o "https://www.oneworld.nl/powerswitch/helft-europese-steenkoolcentrales-draait-verlies/ Cmd+Click or tap to follow the link"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Helft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Europese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steenkoolcentrales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draait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verlies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330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EnergiWatch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(Denmark</w:t>
      </w:r>
      <w:r w:rsidRPr="00A550CE">
        <w:rPr>
          <w:rFonts w:ascii="Helvetica" w:hAnsi="Helvetica" w:cs="Helvetica"/>
          <w:color w:val="000000"/>
          <w:sz w:val="21"/>
          <w:szCs w:val="21"/>
        </w:rPr>
        <w:t>) </w:t>
      </w:r>
      <w:hyperlink r:id="rId26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- EU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taber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milliarder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på</w:t>
        </w:r>
        <w:proofErr w:type="spellEnd"/>
        <w:r w:rsidRPr="00A550CE">
          <w:rPr>
            <w:rStyle w:val="Hyperlink"/>
            <w:rFonts w:ascii="Helvetica" w:hAnsi="Helvetica" w:cs="Helvetica"/>
            <w:sz w:val="21"/>
            <w:szCs w:val="21"/>
          </w:rPr>
          <w:t xml:space="preserve"> </w:t>
        </w:r>
        <w:proofErr w:type="spellStart"/>
        <w:r w:rsidRPr="00A550CE">
          <w:rPr>
            <w:rStyle w:val="Hyperlink"/>
            <w:rFonts w:ascii="Helvetica" w:hAnsi="Helvetica" w:cs="Helvetica"/>
            <w:sz w:val="21"/>
            <w:szCs w:val="21"/>
          </w:rPr>
          <w:t>kulkraftværker</w:t>
        </w:r>
        <w:proofErr w:type="spellEnd"/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330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Nyomtassolcson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(Hungary) – </w:t>
      </w:r>
      <w:r w:rsidRPr="00A550CE">
        <w:rPr>
          <w:rFonts w:ascii="Helvetica" w:hAnsi="Helvetica" w:cs="Helvetica"/>
          <w:color w:val="000000"/>
          <w:sz w:val="21"/>
          <w:szCs w:val="21"/>
        </w:rPr>
        <w:t>Guardian – ‘</w:t>
      </w:r>
      <w:hyperlink r:id="rId27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Death spiral’: half of Europe’s coal plants are losing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Money (Bulgaria)</w:t>
      </w:r>
      <w:r w:rsidRPr="00A550CE">
        <w:rPr>
          <w:rFonts w:ascii="Helvetica" w:hAnsi="Helvetica" w:cs="Helvetica"/>
          <w:color w:val="000000"/>
          <w:sz w:val="21"/>
          <w:szCs w:val="21"/>
        </w:rPr>
        <w:t> – </w:t>
      </w:r>
      <w:proofErr w:type="spellStart"/>
      <w:r w:rsidR="002126FC">
        <w:fldChar w:fldCharType="begin"/>
      </w:r>
      <w:r w:rsidR="002126FC">
        <w:instrText xml:space="preserve"> HYPERLINK "https://money.bg/economics/vsyaka-vtora-vaglishtna-tsentrala-v-es-razchita-na-subsidii-za-da-otselee.html" \t "_blank" \o "https://money.bg/economics/vsyaka-vtora-vaglishtna-tsentrala-v-es-razchita-na-subsidii-za-da-ot</w:instrText>
      </w:r>
      <w:r w:rsidR="002126FC">
        <w:instrText xml:space="preserve">selee.html
Cmd+Click or tap to follow the link" </w:instrText>
      </w:r>
      <w:r w:rsidR="002126FC"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Bcяĸa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втopa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въглищнa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цeнтpaлa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в EC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paзчитa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нa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cyбcидии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,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зa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дa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oцeлee</w:t>
      </w:r>
      <w:proofErr w:type="spellEnd"/>
      <w:r w:rsidR="002126FC">
        <w:rPr>
          <w:rStyle w:val="Hyperlink"/>
          <w:rFonts w:ascii="Helvetica" w:hAnsi="Helvetica" w:cs="Helvetica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7568C3" w:rsidRPr="007568C3" w:rsidRDefault="00A550CE" w:rsidP="007568C3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EnviWeb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(Czech Republic)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Guardian – ‘</w:t>
      </w:r>
      <w:hyperlink r:id="rId28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Death Spiral’: half of Europe’s coal plants are losing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Regnum (Russia)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Guardian -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"https://regnum.ru/news/economy/2355011.html" \o "https://regnum.ru/news/economy/2355011.html Cmd+Click or tap to follow the link"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Угольная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энергетика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ЕС «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загибается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»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после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ужесточения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норм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 </w:t>
      </w:r>
      <w:r w:rsidRPr="00A550CE">
        <w:rPr>
          <w:rFonts w:ascii="Helvetica" w:hAnsi="Helvetica" w:cs="Helvetica"/>
          <w:sz w:val="21"/>
          <w:szCs w:val="21"/>
        </w:rPr>
        <w:t>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Azovpromstal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(Russia)</w:t>
      </w:r>
      <w:r w:rsidRPr="00A550CE">
        <w:rPr>
          <w:rFonts w:ascii="Helvetica" w:hAnsi="Helvetica" w:cs="Helvetica"/>
          <w:color w:val="000000"/>
          <w:sz w:val="21"/>
          <w:szCs w:val="21"/>
        </w:rPr>
        <w:t> -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"https://www.azovpromstal.com/news/one/id/6421"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Европейские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угольные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заводы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ожидает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упадок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10.12.17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Borda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Gundem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(Turkey)</w:t>
      </w:r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  <w:r w:rsidRPr="00A550CE">
        <w:rPr>
          <w:rFonts w:ascii="Helvetica" w:hAnsi="Helvetica" w:cs="Helvetica"/>
          <w:color w:val="373A3C"/>
          <w:sz w:val="21"/>
          <w:szCs w:val="21"/>
        </w:rPr>
        <w:t>-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"http://m.borsagundem.com/anlik-borsa-haberleri/20171208075550"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Avrupa'daki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kömür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yakıtlı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santrallerin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neredeyse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tamamı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2030'a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kadar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zarara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geçecek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ZF (Romania)</w:t>
      </w:r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  <w:r w:rsidRPr="00A550CE">
        <w:rPr>
          <w:rFonts w:ascii="Helvetica" w:hAnsi="Helvetica" w:cs="Helvetica"/>
          <w:color w:val="373A3C"/>
          <w:sz w:val="21"/>
          <w:szCs w:val="21"/>
        </w:rPr>
        <w:t>-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"http://www.zf.ro/business-international/centralele-pe-carbune-europene-vor-continua-sa-sufere-pierderi-in-urmatorul-deceniu-16849006"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Centralele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pe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cărbune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europene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vor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continua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să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sufere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pierderi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în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următorul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deceniu</w:t>
      </w:r>
      <w:proofErr w:type="spellEnd"/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10.12.17</w:t>
      </w:r>
    </w:p>
    <w:p w:rsidR="00A550CE" w:rsidRPr="00A550CE" w:rsidRDefault="00A550CE" w:rsidP="00A550CE">
      <w:pPr>
        <w:pStyle w:val="NormalWeb"/>
        <w:numPr>
          <w:ilvl w:val="0"/>
          <w:numId w:val="3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Talouselama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(Finland)</w:t>
      </w:r>
      <w:r w:rsidRPr="00A550CE">
        <w:rPr>
          <w:rFonts w:ascii="Helvetica" w:hAnsi="Helvetica" w:cs="Helvetica"/>
          <w:color w:val="000000"/>
          <w:sz w:val="21"/>
          <w:szCs w:val="21"/>
        </w:rPr>
        <w:t> -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"https://www.talouselama.fi/uutiset/puolet-eu-n-hiilivoimaloista-polttaa-jo-rahaa-miten-kay-fortumin-suurkaupan/cc3d9401-0645-3cb8-acea-055673b711d0"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hAnsi="Helvetica" w:cs="Helvetica"/>
          <w:sz w:val="21"/>
          <w:szCs w:val="21"/>
        </w:rPr>
        <w:t>Puolet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EU:n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hiilivoimaloista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polttaa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jo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rahaa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-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miten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käy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Fortumin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 xml:space="preserve"> </w:t>
      </w:r>
      <w:proofErr w:type="spellStart"/>
      <w:r w:rsidRPr="00A550CE">
        <w:rPr>
          <w:rStyle w:val="Hyperlink"/>
          <w:rFonts w:ascii="Helvetica" w:hAnsi="Helvetica" w:cs="Helvetica"/>
          <w:sz w:val="21"/>
          <w:szCs w:val="21"/>
        </w:rPr>
        <w:t>suurkaupan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</w:rPr>
        <w:t>?</w: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F79646"/>
          <w:sz w:val="21"/>
          <w:szCs w:val="21"/>
        </w:rPr>
        <w:t> </w:t>
      </w:r>
    </w:p>
    <w:p w:rsidR="00A550CE" w:rsidRPr="00A550CE" w:rsidRDefault="00A550CE" w:rsidP="00A550CE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F79646"/>
          <w:sz w:val="21"/>
          <w:szCs w:val="21"/>
        </w:rPr>
        <w:t>US</w:t>
      </w:r>
    </w:p>
    <w:p w:rsidR="00A550CE" w:rsidRPr="00A550CE" w:rsidRDefault="00A550CE" w:rsidP="007568C3">
      <w:pPr>
        <w:pStyle w:val="NormalWeb"/>
        <w:numPr>
          <w:ilvl w:val="0"/>
          <w:numId w:val="4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Finance Time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Reuters – </w:t>
      </w:r>
      <w:hyperlink r:id="rId29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loss-making by 2030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07.12.17</w:t>
      </w:r>
    </w:p>
    <w:p w:rsidR="00A550CE" w:rsidRPr="00A550CE" w:rsidRDefault="00A550CE" w:rsidP="007568C3">
      <w:pPr>
        <w:pStyle w:val="NormalWeb"/>
        <w:numPr>
          <w:ilvl w:val="0"/>
          <w:numId w:val="4"/>
        </w:numPr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Rip Internet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Guardian – ‘</w:t>
      </w:r>
      <w:hyperlink r:id="rId30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Death Spiral’: half of Europe’s coal plants are losing money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</w:p>
    <w:p w:rsidR="00A550CE" w:rsidRPr="00A550CE" w:rsidRDefault="00A550CE" w:rsidP="00A550CE">
      <w:pPr>
        <w:pStyle w:val="NormalWeb"/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F79646"/>
          <w:sz w:val="21"/>
          <w:szCs w:val="21"/>
        </w:rPr>
        <w:t>ASIA</w:t>
      </w:r>
    </w:p>
    <w:p w:rsidR="00A550CE" w:rsidRPr="00A550CE" w:rsidRDefault="00A550CE" w:rsidP="007568C3">
      <w:pPr>
        <w:pStyle w:val="NormalWeb"/>
        <w:numPr>
          <w:ilvl w:val="0"/>
          <w:numId w:val="5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NOWNews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(China)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 </w:t>
      </w:r>
      <w:proofErr w:type="spellStart"/>
      <w:r w:rsidRPr="00A550CE">
        <w:rPr>
          <w:rFonts w:ascii="Helvetica" w:hAnsi="Helvetica" w:cs="Helvetica"/>
          <w:color w:val="000000"/>
          <w:sz w:val="21"/>
          <w:szCs w:val="21"/>
        </w:rPr>
        <w:fldChar w:fldCharType="begin"/>
      </w:r>
      <w:r w:rsidRPr="00A550CE">
        <w:rPr>
          <w:rFonts w:ascii="Helvetica" w:hAnsi="Helvetica" w:cs="Helvetica"/>
          <w:color w:val="000000"/>
          <w:sz w:val="21"/>
          <w:szCs w:val="21"/>
        </w:rPr>
        <w:instrText xml:space="preserve"> HYPERLINK "https://www.nownews.com/news/20171208/2658696" \t "_blank" </w:instrTex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separate"/>
      </w:r>
      <w:r w:rsidRPr="00A550CE">
        <w:rPr>
          <w:rStyle w:val="Hyperlink"/>
          <w:rFonts w:ascii="Helvetica" w:eastAsia="Microsoft JhengHei" w:hAnsi="Helvetica" w:cs="Helvetica"/>
          <w:sz w:val="21"/>
          <w:szCs w:val="21"/>
          <w:lang w:val="en-US"/>
        </w:rPr>
        <w:t>轉換綠能發電必經的陣痛</w:t>
      </w:r>
      <w:proofErr w:type="spellEnd"/>
      <w:r w:rsidRPr="00A550CE">
        <w:rPr>
          <w:rStyle w:val="Hyperlink"/>
          <w:rFonts w:ascii="Helvetica" w:hAnsi="Helvetica" w:cs="Helvetica"/>
          <w:sz w:val="21"/>
          <w:szCs w:val="21"/>
          <w:lang w:val="en-US"/>
        </w:rPr>
        <w:t> </w:t>
      </w:r>
      <w:r w:rsidRPr="00A550CE">
        <w:rPr>
          <w:rStyle w:val="Hyperlink"/>
          <w:rFonts w:ascii="Helvetica" w:eastAsia="Microsoft JhengHei" w:hAnsi="Helvetica" w:cs="Helvetica"/>
          <w:sz w:val="21"/>
          <w:szCs w:val="21"/>
          <w:lang w:val="en-US"/>
        </w:rPr>
        <w:t>歐洲煤炭電廠未來</w:t>
      </w:r>
      <w:r w:rsidRPr="00A550CE">
        <w:rPr>
          <w:rStyle w:val="Hyperlink"/>
          <w:rFonts w:ascii="Helvetica" w:hAnsi="Helvetica" w:cs="Helvetica"/>
          <w:sz w:val="21"/>
          <w:szCs w:val="21"/>
        </w:rPr>
        <w:t>10</w:t>
      </w:r>
      <w:r w:rsidRPr="00A550CE">
        <w:rPr>
          <w:rStyle w:val="Hyperlink"/>
          <w:rFonts w:ascii="Helvetica" w:eastAsia="Microsoft JhengHei" w:hAnsi="Helvetica" w:cs="Helvetica"/>
          <w:sz w:val="21"/>
          <w:szCs w:val="21"/>
          <w:lang w:val="en-US"/>
        </w:rPr>
        <w:t>年仍需</w:t>
      </w:r>
      <w:r w:rsidRPr="00A550CE">
        <w:rPr>
          <w:rFonts w:ascii="Helvetica" w:hAnsi="Helvetica" w:cs="Helvetica"/>
          <w:color w:val="000000"/>
          <w:sz w:val="21"/>
          <w:szCs w:val="21"/>
        </w:rPr>
        <w:fldChar w:fldCharType="end"/>
      </w:r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7568C3">
      <w:pPr>
        <w:pStyle w:val="NormalWeb"/>
        <w:numPr>
          <w:ilvl w:val="0"/>
          <w:numId w:val="5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Liejin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(China)</w:t>
      </w:r>
      <w:r w:rsidRPr="00A550CE">
        <w:rPr>
          <w:rFonts w:ascii="Helvetica" w:hAnsi="Helvetica" w:cs="Helvetica"/>
          <w:color w:val="000000"/>
          <w:sz w:val="21"/>
          <w:szCs w:val="21"/>
        </w:rPr>
        <w:t> – </w:t>
      </w:r>
      <w:hyperlink r:id="rId31" w:tgtFrame="_blank" w:history="1"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欧洲的燃煤</w:t>
        </w:r>
        <w:r w:rsidRPr="00A550CE">
          <w:rPr>
            <w:rStyle w:val="Hyperlink"/>
            <w:rFonts w:ascii="Helvetica" w:eastAsia="SimSun" w:hAnsi="Helvetica" w:cs="Helvetica"/>
            <w:sz w:val="21"/>
            <w:szCs w:val="21"/>
            <w:lang w:val="en-US"/>
          </w:rPr>
          <w:t>电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厂将在未来</w:t>
        </w:r>
        <w:r w:rsidRPr="00A550CE">
          <w:rPr>
            <w:rStyle w:val="Hyperlink"/>
            <w:rFonts w:ascii="Helvetica" w:hAnsi="Helvetica" w:cs="Helvetica"/>
            <w:sz w:val="21"/>
            <w:szCs w:val="21"/>
          </w:rPr>
          <w:t>10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年投入更多</w:t>
        </w:r>
        <w:r w:rsidRPr="00A550CE">
          <w:rPr>
            <w:rStyle w:val="Hyperlink"/>
            <w:rFonts w:ascii="Helvetica" w:eastAsia="SimSun" w:hAnsi="Helvetica" w:cs="Helvetica"/>
            <w:sz w:val="21"/>
            <w:szCs w:val="21"/>
            <w:lang w:val="en-US"/>
          </w:rPr>
          <w:t>资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金</w:t>
        </w:r>
      </w:hyperlink>
      <w:r w:rsidRPr="00A550CE">
        <w:rPr>
          <w:rFonts w:ascii="Helvetica" w:hAnsi="Helvetica" w:cs="Helvetica"/>
          <w:color w:val="333333"/>
          <w:sz w:val="21"/>
          <w:szCs w:val="21"/>
        </w:rPr>
        <w:t> – 08.12.17</w:t>
      </w:r>
    </w:p>
    <w:p w:rsidR="00A550CE" w:rsidRPr="00A550CE" w:rsidRDefault="00A550CE" w:rsidP="007568C3">
      <w:pPr>
        <w:pStyle w:val="NormalWeb"/>
        <w:numPr>
          <w:ilvl w:val="0"/>
          <w:numId w:val="5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Cableabc</w:t>
      </w:r>
      <w:proofErr w:type="spellEnd"/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(China)</w:t>
      </w:r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  <w:r w:rsidRPr="00A550CE">
        <w:rPr>
          <w:rFonts w:ascii="Helvetica" w:hAnsi="Helvetica" w:cs="Helvetica"/>
          <w:color w:val="333333"/>
          <w:sz w:val="21"/>
          <w:szCs w:val="21"/>
        </w:rPr>
        <w:t>-</w:t>
      </w:r>
      <w:hyperlink r:id="rId32" w:tgtFrame="_blank" w:history="1"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到</w:t>
        </w:r>
        <w:r w:rsidRPr="00A550CE">
          <w:rPr>
            <w:rStyle w:val="Hyperlink"/>
            <w:rFonts w:ascii="Helvetica" w:hAnsi="Helvetica" w:cs="Helvetica"/>
            <w:sz w:val="21"/>
            <w:szCs w:val="21"/>
          </w:rPr>
          <w:t>2030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年超九成欧洲煤</w:t>
        </w:r>
        <w:r w:rsidRPr="00A550CE">
          <w:rPr>
            <w:rStyle w:val="Hyperlink"/>
            <w:rFonts w:ascii="Helvetica" w:eastAsia="SimSun" w:hAnsi="Helvetica" w:cs="Helvetica"/>
            <w:sz w:val="21"/>
            <w:szCs w:val="21"/>
            <w:lang w:val="en-US"/>
          </w:rPr>
          <w:t>电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厂将出</w:t>
        </w:r>
        <w:r w:rsidRPr="00A550CE">
          <w:rPr>
            <w:rStyle w:val="Hyperlink"/>
            <w:rFonts w:ascii="Helvetica" w:eastAsia="SimSun" w:hAnsi="Helvetica" w:cs="Helvetica"/>
            <w:sz w:val="21"/>
            <w:szCs w:val="21"/>
            <w:lang w:val="en-US"/>
          </w:rPr>
          <w:t>现负现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金流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7568C3">
      <w:pPr>
        <w:pStyle w:val="NormalWeb"/>
        <w:numPr>
          <w:ilvl w:val="0"/>
          <w:numId w:val="5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Read01 (China) </w:t>
      </w:r>
      <w:r w:rsidRPr="00A550CE">
        <w:rPr>
          <w:rFonts w:ascii="Helvetica" w:hAnsi="Helvetica" w:cs="Helvetica"/>
          <w:color w:val="000000"/>
          <w:sz w:val="21"/>
          <w:szCs w:val="21"/>
        </w:rPr>
        <w:t>- </w:t>
      </w:r>
      <w:hyperlink r:id="rId33" w:anchor=".Wip0LzOcZ-U" w:tgtFrame="_blank" w:history="1"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到</w:t>
        </w:r>
        <w:r w:rsidRPr="00A550CE">
          <w:rPr>
            <w:rStyle w:val="Hyperlink"/>
            <w:rFonts w:ascii="Helvetica" w:hAnsi="Helvetica" w:cs="Helvetica"/>
            <w:sz w:val="21"/>
            <w:szCs w:val="21"/>
          </w:rPr>
          <w:t>2030</w:t>
        </w:r>
        <w:r w:rsidRPr="00A550CE">
          <w:rPr>
            <w:rStyle w:val="Hyperlink"/>
            <w:rFonts w:ascii="Helvetica" w:eastAsia="MS Mincho" w:hAnsi="Helvetica" w:cs="Helvetica"/>
            <w:sz w:val="21"/>
            <w:szCs w:val="21"/>
            <w:lang w:val="en-US"/>
          </w:rPr>
          <w:t>年超九成歐洲煤電廠將出現負現金流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7568C3">
      <w:pPr>
        <w:pStyle w:val="Heading1"/>
        <w:numPr>
          <w:ilvl w:val="0"/>
          <w:numId w:val="5"/>
        </w:numPr>
        <w:spacing w:before="0" w:beforeAutospacing="0" w:after="0" w:afterAutospacing="0" w:line="72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550CE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Yahoo (Taiwan)</w:t>
      </w:r>
      <w:r w:rsidRPr="00A550CE"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  <w:lang w:val="en-US"/>
        </w:rPr>
        <w:t> </w:t>
      </w:r>
      <w:r w:rsidRPr="00A550CE">
        <w:rPr>
          <w:rFonts w:ascii="Helvetica" w:eastAsia="Times New Roman" w:hAnsi="Helvetica" w:cs="Helvetica"/>
          <w:color w:val="000000"/>
          <w:sz w:val="21"/>
          <w:szCs w:val="21"/>
          <w:lang w:val="en-US"/>
        </w:rPr>
        <w:t>-</w:t>
      </w:r>
      <w:hyperlink r:id="rId34" w:tgtFrame="_blank" w:history="1">
        <w:proofErr w:type="spellStart"/>
        <w:r w:rsidRPr="00A550CE">
          <w:rPr>
            <w:rStyle w:val="Hyperlink"/>
            <w:rFonts w:ascii="Helvetica" w:eastAsia="MS Mincho" w:hAnsi="Helvetica" w:cs="Helvetica"/>
            <w:b w:val="0"/>
            <w:bCs w:val="0"/>
            <w:sz w:val="21"/>
            <w:szCs w:val="21"/>
          </w:rPr>
          <w:t>轉換綠能發電必經的陣痛</w:t>
        </w:r>
        <w:proofErr w:type="spellEnd"/>
        <w:r w:rsidRPr="00A550CE">
          <w:rPr>
            <w:rStyle w:val="Hyperlink"/>
            <w:rFonts w:ascii="Helvetica" w:eastAsia="Times New Roman" w:hAnsi="Helvetica" w:cs="Helvetica"/>
            <w:b w:val="0"/>
            <w:bCs w:val="0"/>
            <w:sz w:val="21"/>
            <w:szCs w:val="21"/>
            <w:lang w:val="en-US"/>
          </w:rPr>
          <w:t> </w:t>
        </w:r>
        <w:proofErr w:type="spellStart"/>
        <w:r w:rsidRPr="00A550CE">
          <w:rPr>
            <w:rStyle w:val="Hyperlink"/>
            <w:rFonts w:ascii="Helvetica" w:eastAsia="MS Mincho" w:hAnsi="Helvetica" w:cs="Helvetica"/>
            <w:b w:val="0"/>
            <w:bCs w:val="0"/>
            <w:sz w:val="21"/>
            <w:szCs w:val="21"/>
          </w:rPr>
          <w:t>歐洲煤炭電廠未來</w:t>
        </w:r>
        <w:proofErr w:type="spellEnd"/>
        <w:r w:rsidRPr="00A550CE">
          <w:rPr>
            <w:rStyle w:val="Hyperlink"/>
            <w:rFonts w:ascii="Helvetica" w:eastAsia="Times New Roman" w:hAnsi="Helvetica" w:cs="Helvetica"/>
            <w:b w:val="0"/>
            <w:bCs w:val="0"/>
            <w:sz w:val="21"/>
            <w:szCs w:val="21"/>
            <w:lang w:val="en-US"/>
          </w:rPr>
          <w:t>10</w:t>
        </w:r>
        <w:proofErr w:type="spellStart"/>
        <w:r w:rsidRPr="00A550CE">
          <w:rPr>
            <w:rStyle w:val="Hyperlink"/>
            <w:rFonts w:ascii="Helvetica" w:eastAsia="MS Mincho" w:hAnsi="Helvetica" w:cs="Helvetica"/>
            <w:b w:val="0"/>
            <w:bCs w:val="0"/>
            <w:sz w:val="21"/>
            <w:szCs w:val="21"/>
          </w:rPr>
          <w:t>年仍需數百萬歐元補貼</w:t>
        </w:r>
        <w:proofErr w:type="spellEnd"/>
      </w:hyperlink>
      <w:r w:rsidRPr="00A550CE">
        <w:rPr>
          <w:rFonts w:ascii="Helvetica" w:eastAsia="Times New Roman" w:hAnsi="Helvetica" w:cs="Helvetica"/>
          <w:b w:val="0"/>
          <w:bCs w:val="0"/>
          <w:color w:val="000000"/>
          <w:sz w:val="21"/>
          <w:szCs w:val="21"/>
        </w:rPr>
        <w:t> 08.12.17</w:t>
      </w:r>
    </w:p>
    <w:p w:rsidR="00A550CE" w:rsidRPr="00A550CE" w:rsidRDefault="00A550CE" w:rsidP="007568C3">
      <w:pPr>
        <w:pStyle w:val="NormalWeb"/>
        <w:numPr>
          <w:ilvl w:val="0"/>
          <w:numId w:val="5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Business Times (Singapore)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Reuters – </w:t>
      </w:r>
      <w:hyperlink r:id="rId35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loss-making by 2030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7568C3">
      <w:pPr>
        <w:pStyle w:val="NormalWeb"/>
        <w:numPr>
          <w:ilvl w:val="0"/>
          <w:numId w:val="5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EQ International (India)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 Reuters – </w:t>
      </w:r>
      <w:hyperlink r:id="rId36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loss-making by 2030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</w:t>
      </w:r>
    </w:p>
    <w:p w:rsidR="00A550CE" w:rsidRPr="00A550CE" w:rsidRDefault="00A550CE" w:rsidP="00A550CE">
      <w:pPr>
        <w:pStyle w:val="NormalWeb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000000"/>
          <w:sz w:val="21"/>
          <w:szCs w:val="21"/>
        </w:rPr>
        <w:t> </w:t>
      </w:r>
    </w:p>
    <w:p w:rsidR="00A550CE" w:rsidRPr="00A550CE" w:rsidRDefault="00A550CE" w:rsidP="00A550CE">
      <w:pPr>
        <w:pStyle w:val="NormalWeb"/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color w:val="F79646"/>
          <w:sz w:val="21"/>
          <w:szCs w:val="21"/>
        </w:rPr>
        <w:t>AFRICA</w:t>
      </w:r>
    </w:p>
    <w:p w:rsidR="008C001D" w:rsidRPr="007568C3" w:rsidRDefault="00A550CE" w:rsidP="007568C3">
      <w:pPr>
        <w:pStyle w:val="NormalWeb"/>
        <w:numPr>
          <w:ilvl w:val="0"/>
          <w:numId w:val="6"/>
        </w:numPr>
        <w:spacing w:line="286" w:lineRule="atLeast"/>
        <w:rPr>
          <w:rFonts w:ascii="Helvetica" w:hAnsi="Helvetica" w:cs="Helvetica"/>
          <w:color w:val="000000"/>
          <w:sz w:val="21"/>
          <w:szCs w:val="21"/>
        </w:rPr>
      </w:pPr>
      <w:r w:rsidRPr="00A550CE">
        <w:rPr>
          <w:rFonts w:ascii="Helvetica" w:hAnsi="Helvetica" w:cs="Helvetica"/>
          <w:b/>
          <w:bCs/>
          <w:color w:val="000000"/>
          <w:sz w:val="21"/>
          <w:szCs w:val="21"/>
        </w:rPr>
        <w:t>Reuters (Africa) </w:t>
      </w:r>
      <w:r w:rsidRPr="00A550CE">
        <w:rPr>
          <w:rFonts w:ascii="Helvetica" w:hAnsi="Helvetica" w:cs="Helvetica"/>
          <w:color w:val="000000"/>
          <w:sz w:val="21"/>
          <w:szCs w:val="21"/>
        </w:rPr>
        <w:t>– </w:t>
      </w:r>
      <w:hyperlink r:id="rId37" w:tgtFrame="_blank" w:history="1">
        <w:r w:rsidRPr="00A550CE">
          <w:rPr>
            <w:rStyle w:val="Hyperlink"/>
            <w:rFonts w:ascii="Helvetica" w:hAnsi="Helvetica" w:cs="Helvetica"/>
            <w:sz w:val="21"/>
            <w:szCs w:val="21"/>
          </w:rPr>
          <w:t>Nearly all European coal-fired power plants will be loss-making by 2030 – research</w:t>
        </w:r>
      </w:hyperlink>
      <w:r w:rsidRPr="00A550CE">
        <w:rPr>
          <w:rFonts w:ascii="Helvetica" w:hAnsi="Helvetica" w:cs="Helvetica"/>
          <w:color w:val="000000"/>
          <w:sz w:val="21"/>
          <w:szCs w:val="21"/>
        </w:rPr>
        <w:t> – 08.12.17 </w:t>
      </w:r>
    </w:p>
    <w:sectPr w:rsidR="008C001D" w:rsidRPr="00756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46F"/>
    <w:multiLevelType w:val="hybridMultilevel"/>
    <w:tmpl w:val="BFAA9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F4CAE"/>
    <w:multiLevelType w:val="hybridMultilevel"/>
    <w:tmpl w:val="F6082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95E3B"/>
    <w:multiLevelType w:val="hybridMultilevel"/>
    <w:tmpl w:val="6AB89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05A2D"/>
    <w:multiLevelType w:val="hybridMultilevel"/>
    <w:tmpl w:val="8000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C02"/>
    <w:multiLevelType w:val="hybridMultilevel"/>
    <w:tmpl w:val="0D409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A7439"/>
    <w:multiLevelType w:val="hybridMultilevel"/>
    <w:tmpl w:val="DC543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CE"/>
    <w:rsid w:val="002126FC"/>
    <w:rsid w:val="007568C3"/>
    <w:rsid w:val="008C001D"/>
    <w:rsid w:val="00A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830A"/>
  <w15:chartTrackingRefBased/>
  <w15:docId w15:val="{E99F0342-2B64-489B-97DF-9EA7A61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0CE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0CE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50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50CE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5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17/dec/08/death-spiral-half-of-europes-coal-plants-are-losing-money" TargetMode="External"/><Relationship Id="rId13" Type="http://schemas.openxmlformats.org/officeDocument/2006/relationships/hyperlink" Target="http://www.theactuary.com/news/2017/12/investors-warned-of-death-spiral-for-eu-coal-plants/" TargetMode="External"/><Relationship Id="rId18" Type="http://schemas.openxmlformats.org/officeDocument/2006/relationships/hyperlink" Target="https://qell.co.uk/european-coal-staring-into-abyss-says-climate-study/" TargetMode="External"/><Relationship Id="rId26" Type="http://schemas.openxmlformats.org/officeDocument/2006/relationships/hyperlink" Target="http://energiwatch.dk/Energinyt/Politik___Markeder/article10094895.ec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b.pl/cti-w-2030-roku-97-proc-elektrowni-weglowych-w-europie-z-ujemnym-cash-flow-900405" TargetMode="External"/><Relationship Id="rId34" Type="http://schemas.openxmlformats.org/officeDocument/2006/relationships/hyperlink" Target="https://tw.money.yahoo.com/%E8%BD%89%E6%8F%9B%E7%B6%A0%E8%83%BD%E7%99%BC%E9%9B%BB%E5%BF%85%E7%B6%93%E7%9A%84%E9%99%A3%E7%97%9B-%E6%AD%90%E6%B4%B2%E7%85%A4%E7%82%AD%E9%9B%BB%E5%BB%A0%E6%9C%AA%E4%BE%8610%E5%B9%B4%E4%BB%8D%E9%9C%80%E6%95%B8%E7%99%BE%E8%90%AC%E6%AD%90%E5%85%83%E8%A3%9C%E8%B2%BC-030806391.html" TargetMode="External"/><Relationship Id="rId7" Type="http://schemas.openxmlformats.org/officeDocument/2006/relationships/hyperlink" Target="https://www.ft.com/content/f32c3caa-daf3-11e7-a039-c64b1c09b482" TargetMode="External"/><Relationship Id="rId12" Type="http://schemas.openxmlformats.org/officeDocument/2006/relationships/hyperlink" Target="https://www.businessgreen.com/bg/analysis/3022701/eu-utilities-could-save-billions-by-ditching-coal" TargetMode="External"/><Relationship Id="rId17" Type="http://schemas.openxmlformats.org/officeDocument/2006/relationships/hyperlink" Target="http://fossilfuel.energy-business-review.com/news/nearly-all-european-coal-fired-power-plants-will-be-run-at-loss-by-2030-says-new-report-081217-5997240" TargetMode="External"/><Relationship Id="rId25" Type="http://schemas.openxmlformats.org/officeDocument/2006/relationships/hyperlink" Target="https://app.meltwater.com/mwTransition/?url=http%3A%2F%2Fwww.qualenergia.it%2Farticoli%2F20171211-il-carbone-ue-un-morto-vivente-nutrito-soldi-pubblici-&amp;uId=56b07c2eea78535c3d0ab4e4&amp;cId=569e0cf85f29b658f9e0622c&amp;dId=OmDDVyjZYQJ3KlQsPrzeacZH_rA&amp;op=open&amp;sentiment=V&amp;isHosted=false&amp;id=1340967&amp;name=Instant%20news%20global&amp;type=search&amp;transitionToken=eyJ0eXAiOiJKV1QiLCJhbGciOiJIUzUxMiJ9.eyJob3N0bmFtZSI6Ind3dy5xdWFsZW5lcmdpYS5pdCJ9._314HaxTVrDSMq_2FLmQ7Bln2nyu9aHza4DD_LVypLOeOq62jo1Jl6_7OAAdqsmd16bv9y_0HUGU2rVOQ74z" TargetMode="External"/><Relationship Id="rId33" Type="http://schemas.openxmlformats.org/officeDocument/2006/relationships/hyperlink" Target="https://read01.com/yOLOgm4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eantechnica.com/2017/12/08/54-european-coal-plants-loss-making-will-rise-97-2030-carbon-tracker/" TargetMode="External"/><Relationship Id="rId20" Type="http://schemas.openxmlformats.org/officeDocument/2006/relationships/hyperlink" Target="http://www.tagesspiegel.de/politik/pariser-klimagipfel-2-0-was-der-kohleausstieg-fuer-die-wirtschaft-bedeutet/20693598.html" TargetMode="External"/><Relationship Id="rId29" Type="http://schemas.openxmlformats.org/officeDocument/2006/relationships/hyperlink" Target="http://www.financetime.org/nearly-all-european-coal-fired-power-plants-will-be-loss-making-by-2030-re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oomberg.com/news/articles/2017-12-08/europe-s-coal-plants-will-bleed-more-cash-through-next-decade" TargetMode="External"/><Relationship Id="rId11" Type="http://schemas.openxmlformats.org/officeDocument/2006/relationships/hyperlink" Target="https://uk.news.yahoo.com/coal-power-death-spiral-europe-191850368.html" TargetMode="External"/><Relationship Id="rId24" Type="http://schemas.openxmlformats.org/officeDocument/2006/relationships/hyperlink" Target="http://elektrowoz.pl/transport/97-procent-elektrowni-weglowych-bedzie-przynosilo-straty-w-2030-roku-raport/" TargetMode="External"/><Relationship Id="rId32" Type="http://schemas.openxmlformats.org/officeDocument/2006/relationships/hyperlink" Target="http://news.cableabc.com/exposure/20171208064684.html" TargetMode="External"/><Relationship Id="rId37" Type="http://schemas.openxmlformats.org/officeDocument/2006/relationships/hyperlink" Target="https://af.reuters.com/article/africaTech/idAFL8N1NX3V0" TargetMode="External"/><Relationship Id="rId5" Type="http://schemas.openxmlformats.org/officeDocument/2006/relationships/hyperlink" Target="https://www.reuters.com/article/us-europe-coal/nearly-all-european-coal-fired-power-plants-will-be-loss-making-by-2030-research-idUSKBN1E201Q" TargetMode="External"/><Relationship Id="rId15" Type="http://schemas.openxmlformats.org/officeDocument/2006/relationships/hyperlink" Target="https://www.carbonbrief.org/daily-brief/death-spiral-half-europes-coal-plants-losing-money" TargetMode="External"/><Relationship Id="rId23" Type="http://schemas.openxmlformats.org/officeDocument/2006/relationships/hyperlink" Target="https://biznesalert.pl/rynek-mocy-energetyka-polska-europa-wegiel/" TargetMode="External"/><Relationship Id="rId28" Type="http://schemas.openxmlformats.org/officeDocument/2006/relationships/hyperlink" Target="http://www.enviweb.cz/rss/155958" TargetMode="External"/><Relationship Id="rId36" Type="http://schemas.openxmlformats.org/officeDocument/2006/relationships/hyperlink" Target="http://www.eqmagpro.com/kirloskar-solar-plans-to-strengthen-presence-in-kerala/" TargetMode="External"/><Relationship Id="rId10" Type="http://schemas.openxmlformats.org/officeDocument/2006/relationships/hyperlink" Target="http://www.dailymail.co.uk/wires/reuters/article-5157949/Nearly-European-coal-fired-power-plants-loss-making-2030-research.html" TargetMode="External"/><Relationship Id="rId19" Type="http://schemas.openxmlformats.org/officeDocument/2006/relationships/hyperlink" Target="http://www.iflscience.com/environment/over-half-of-all-coal-power-plants-in-the-eu-are-operating-at-a-loss/" TargetMode="External"/><Relationship Id="rId31" Type="http://schemas.openxmlformats.org/officeDocument/2006/relationships/hyperlink" Target="http://www.liejin99.com/20171208/c60196011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ffingtonpost.co.uk/entry/coal-power-europe-death-spiral_us_5a2abb2ee4b073789f6945e6" TargetMode="External"/><Relationship Id="rId14" Type="http://schemas.openxmlformats.org/officeDocument/2006/relationships/hyperlink" Target="http://www.execreview.com/2017/12/death-spiral-half-of-europes-coal-plants-are-losing-money/" TargetMode="External"/><Relationship Id="rId22" Type="http://schemas.openxmlformats.org/officeDocument/2006/relationships/hyperlink" Target="http://www.parkiet.com/Energetyka/312119998-Energetyka-Odnawialne-zrodla-recepta-na-straty.html" TargetMode="External"/><Relationship Id="rId27" Type="http://schemas.openxmlformats.org/officeDocument/2006/relationships/hyperlink" Target="http://news.nyomtassolcson.hu/daily/death-spiral-half-of-europes-coal-plants-are-losing-money" TargetMode="External"/><Relationship Id="rId30" Type="http://schemas.openxmlformats.org/officeDocument/2006/relationships/hyperlink" Target="http://ripinternet.com/death-spiral-half-of-europes-coal-plants-are-losing-money/" TargetMode="External"/><Relationship Id="rId35" Type="http://schemas.openxmlformats.org/officeDocument/2006/relationships/hyperlink" Target="http://www.businesstimes.com.sg/energy-commodities/nearly-all-european-coal-fired-power-plants-will-be-loss-making-by-2030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Carr</dc:creator>
  <cp:keywords/>
  <dc:description/>
  <cp:lastModifiedBy>Rachel Carr</cp:lastModifiedBy>
  <cp:revision>2</cp:revision>
  <dcterms:created xsi:type="dcterms:W3CDTF">2017-12-13T09:45:00Z</dcterms:created>
  <dcterms:modified xsi:type="dcterms:W3CDTF">2017-12-13T10:04:00Z</dcterms:modified>
</cp:coreProperties>
</file>